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0f1419"/>
          <w:sz w:val="28"/>
          <w:szCs w:val="28"/>
          <w:u w:val="single" w:color="0f1419"/>
          <w:shd w:val="clear" w:color="auto" w:fill="ffffff"/>
          <w14:textFill>
            <w14:solidFill>
              <w14:srgbClr w14:val="0F1419"/>
            </w14:solidFill>
          </w14:textFill>
        </w:rPr>
      </w:pPr>
    </w:p>
    <w:p>
      <w:pPr>
        <w:pStyle w:val="Body"/>
        <w:jc w:val="center"/>
        <w:rPr>
          <w:outline w:val="0"/>
          <w:color w:val="0f1419"/>
          <w:sz w:val="28"/>
          <w:szCs w:val="28"/>
          <w:u w:val="single"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val="single"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Potential questions to ask at a graduate program interview weekend or after receiving an offer</w:t>
      </w:r>
    </w:p>
    <w:p>
      <w:pPr>
        <w:pStyle w:val="Body"/>
        <w:jc w:val="center"/>
        <w:rPr>
          <w:outline w:val="0"/>
          <w:color w:val="0f1419"/>
          <w:sz w:val="28"/>
          <w:szCs w:val="28"/>
          <w:u w:val="single" w:color="0f1419"/>
          <w:shd w:val="clear" w:color="auto" w:fill="ffffff"/>
          <w14:textFill>
            <w14:solidFill>
              <w14:srgbClr w14:val="0F1419"/>
            </w14:solidFill>
          </w14:textFill>
        </w:rPr>
      </w:pPr>
    </w:p>
    <w:p>
      <w:pPr>
        <w:pStyle w:val="Body"/>
        <w:jc w:val="center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This list is by no means exhaustive, but it is meant to help you as you figure out what you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d like to ask and what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s important to you as you interview and decide on a doctoral program. If you have suggestions to add, let us know at northeastern.pinelab@gmail.com</w:t>
      </w:r>
    </w:p>
    <w:p>
      <w:pPr>
        <w:pStyle w:val="Body"/>
        <w:jc w:val="center"/>
        <w:rPr>
          <w:outline w:val="0"/>
          <w:color w:val="0f1419"/>
          <w:sz w:val="28"/>
          <w:szCs w:val="28"/>
          <w:u w:val="single" w:color="0f1419"/>
          <w:shd w:val="clear" w:color="auto" w:fill="ffffff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b w:val="1"/>
          <w:bCs w:val="1"/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Lab Research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What is the lab working on now that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 xml:space="preserve">s most exciting?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 xml:space="preserve">Where is the lab trying to go in the future?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 xml:space="preserve">What gaps need to be filled in research or expertise in lab?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Where does research funding come from? (Is there funding?)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 xml:space="preserve">Are you expected to get some of your own funding?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Do students design and implement smaller independent studies or work collaboratively on one large jointly implemented study?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Do most students do research in one lab or do they collaborate across labs?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Are there existing datasets in the lab that can supplement data collection?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:shd w:val="clear" w:color="auto" w:fill="ffffff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shd w:val="clear" w:color="auto" w:fill="ffffff"/>
          <w:rtl w:val="0"/>
          <w:lang w:val="en-US"/>
          <w14:textFill>
            <w14:solidFill>
              <w14:srgbClr w14:val="0F1419"/>
            </w14:solidFill>
          </w14:textFill>
        </w:rPr>
        <w:t>How many research projects do graduate students usually juggle at once in lab?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b w:val="1"/>
          <w:bCs w:val="1"/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PhD Funding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s the funding structure for the PhD? </w:t>
      </w:r>
    </w:p>
    <w:p>
      <w:pPr>
        <w:pStyle w:val="Body"/>
        <w:rPr>
          <w:sz w:val="28"/>
          <w:szCs w:val="28"/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many years are you guaranteed funding?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Does your funding come from the department or your advisor?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Does funding include healthcare?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Is funding dependent on teaching assistantships?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Is there dept funding for phd students to travel to conferences?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Are there internal research grants that phd students can apply for?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b w:val="1"/>
          <w:bCs w:val="1"/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Program Inclusivity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Do students of color, first-gen, and LGBTQ+ students feel safe, respected, and like they belong?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programs or initiatives are in place to support students from under-represented groups?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Are there gender-neutral bathrooms in the dept?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does the dept support students with disabilities?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Is there support for parents? What does that look like?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What is the attitude towards students having kids during graduate school?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*not a question to ask, but note how diverse the current phd student community is during your visit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Teaching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What are the teaching opportunities in the PhD?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do Teaching Assistants do for their courses?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Is there any support for teaching independently?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are the college undergraduates like?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Can I mentor undergraduate thesis projects?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b w:val="1"/>
          <w:bCs w:val="1"/>
          <w:outline w:val="0"/>
          <w:color w:val="0f1419"/>
          <w:sz w:val="28"/>
          <w:szCs w:val="28"/>
          <w:u w:color="0f1419"/>
          <w:rtl w:val="0"/>
          <w:lang w:val="de-DE"/>
          <w14:textFill>
            <w14:solidFill>
              <w14:srgbClr w14:val="0F1419"/>
            </w14:solidFill>
          </w14:textFill>
        </w:rPr>
        <w:t>PhD Program Structure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are the course requirements or department milestones?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Do current students find these requirements helpful for their learning experience?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Do they have quals (qualifying exams)?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If so, do most students pass? What do they look like?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is the structure of student dissertations (do most in the lab/dept staple together published papers, or not?)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 students typically graduate in 5 or 6 years (US phds)? If not, why not?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*What does the statistics training look like in the program?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*What methods courses are recommended?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structure do typical graduate classes have?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Is the vibe in the department competitive or collaborative? (this is a big one!!!)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 students have opportunities to present their research to the dept and get feedback?</w:t>
      </w:r>
    </w:p>
    <w:p>
      <w:pPr>
        <w:pStyle w:val="Body"/>
        <w:rPr>
          <w:sz w:val="28"/>
          <w:szCs w:val="28"/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is the research mentoring structure for the program (single PI, rotations, mentoring committee of multiple PIs, other)?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b w:val="1"/>
          <w:bCs w:val="1"/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Working with the PI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s the best thing about working with the PI?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What's the most challenging thing?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*What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s it like to write a manuscript with the PI? (you will learn so much when you ask this question!)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s the PI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s mentoring style?</w:t>
      </w:r>
    </w:p>
    <w:p>
      <w:pPr>
        <w:pStyle w:val="Body"/>
        <w:ind w:left="720" w:firstLine="0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If </w:t>
      </w:r>
      <w:r>
        <w:rPr>
          <w:outline w:val="0"/>
          <w:color w:val="0f1419"/>
          <w:sz w:val="28"/>
          <w:szCs w:val="28"/>
          <w:u w:color="0f1419"/>
          <w:rtl w:val="1"/>
          <w:lang w:val="ar-SA" w:bidi="ar-SA"/>
          <w14:textFill>
            <w14:solidFill>
              <w14:srgbClr w14:val="0F1419"/>
            </w14:solidFill>
          </w14:textFill>
        </w:rPr>
        <w:t>“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hands-on</w:t>
      </w:r>
      <w:r>
        <w:rPr>
          <w:outline w:val="0"/>
          <w:color w:val="0f1419"/>
          <w:sz w:val="28"/>
          <w:szCs w:val="28"/>
          <w:u w:color="0f1419"/>
          <w:rtl w:val="0"/>
          <w14:textFill>
            <w14:solidFill>
              <w14:srgbClr w14:val="0F1419"/>
            </w14:solidFill>
          </w14:textFill>
        </w:rPr>
        <w:t>”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: follow up to get clues that they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re supportive and readily available (good) rather than micro-managing (bad)</w:t>
      </w:r>
    </w:p>
    <w:p>
      <w:pPr>
        <w:pStyle w:val="Body"/>
        <w:ind w:left="720" w:firstLine="0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If </w:t>
      </w:r>
      <w:r>
        <w:rPr>
          <w:outline w:val="0"/>
          <w:color w:val="0f1419"/>
          <w:sz w:val="28"/>
          <w:szCs w:val="28"/>
          <w:u w:color="0f1419"/>
          <w:rtl w:val="1"/>
          <w:lang w:val="ar-SA" w:bidi="ar-SA"/>
          <w14:textFill>
            <w14:solidFill>
              <w14:srgbClr w14:val="0F1419"/>
            </w14:solidFill>
          </w14:textFill>
        </w:rPr>
        <w:t>“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hands-off</w:t>
      </w:r>
      <w:r>
        <w:rPr>
          <w:outline w:val="0"/>
          <w:color w:val="0f1419"/>
          <w:sz w:val="28"/>
          <w:szCs w:val="28"/>
          <w:u w:color="0f1419"/>
          <w:rtl w:val="0"/>
          <w14:textFill>
            <w14:solidFill>
              <w14:srgbClr w14:val="0F1419"/>
            </w14:solidFill>
          </w14:textFill>
        </w:rPr>
        <w:t>”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: follow up to get clues that they scaffold your independence (good) vs. absent and takes forever to respond to emails/drafts (bad)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much does the PI take an interest in students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 xml:space="preserve">’ 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outside lives, or is it all business?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Does the PI care about creating a lab culture/community?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Are there lab celebrations?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does the PI foster an inclusive environment in lab?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does the PI handle lab conflicts?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Does the PI seem to genuinely enjoy mentoring students?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Housing/Location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is most people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s housing situation?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Can grad students afford to live comfortably on the stipend?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</w:t>
      </w:r>
      <w:r>
        <w:rPr>
          <w:outline w:val="0"/>
          <w:color w:val="0f1419"/>
          <w:sz w:val="28"/>
          <w:szCs w:val="28"/>
          <w:u w:color="0f1419"/>
          <w:rtl w:val="1"/>
          <w14:textFill>
            <w14:solidFill>
              <w14:srgbClr w14:val="0F1419"/>
            </w14:solidFill>
          </w14:textFill>
        </w:rPr>
        <w:t>’</w:t>
      </w: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s it like to live in that specific location?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Do you need a car to get around?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What kinds of recreational things are nearby?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is the food scene? (Is it affordable for students?)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If you are religious, is there a place of worship for you nearby?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Program Culture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Who do the grad students hang out with?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Is there a strong community in the lab/department?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Do they like the people they work with?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What do they do for fun/on the weekends?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 xml:space="preserve">How much time do they take off? </w:t>
      </w:r>
    </w:p>
    <w:p>
      <w:pPr>
        <w:pStyle w:val="Body"/>
        <w:rPr>
          <w:outline w:val="0"/>
          <w:color w:val="0f1419"/>
          <w:sz w:val="28"/>
          <w:szCs w:val="28"/>
          <w:u w:color="0f1419"/>
          <w14:textFill>
            <w14:solidFill>
              <w14:srgbClr w14:val="0F1419"/>
            </w14:solidFill>
          </w14:textFill>
        </w:rPr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Is it normal to take vacations?</w:t>
      </w:r>
    </w:p>
    <w:p>
      <w:pPr>
        <w:pStyle w:val="Body"/>
      </w:pPr>
      <w:r>
        <w:rPr>
          <w:outline w:val="0"/>
          <w:color w:val="0f1419"/>
          <w:sz w:val="28"/>
          <w:szCs w:val="28"/>
          <w:u w:color="0f1419"/>
          <w:rtl w:val="0"/>
          <w:lang w:val="en-US"/>
          <w14:textFill>
            <w14:solidFill>
              <w14:srgbClr w14:val="0F1419"/>
            </w14:solidFill>
          </w14:textFill>
        </w:rPr>
        <w:t>How does the university/dept/lab interface with the local community?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